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124" w:rsidRPr="005E5C2F" w:rsidRDefault="00D06124" w:rsidP="005E5C2F">
      <w:pPr>
        <w:pStyle w:val="a3"/>
        <w:spacing w:before="0" w:beforeAutospacing="0" w:after="0" w:afterAutospacing="0"/>
        <w:jc w:val="center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Добрый день уважаемые коллеги!</w:t>
      </w:r>
    </w:p>
    <w:p w:rsidR="00D06124" w:rsidRPr="005E5C2F" w:rsidRDefault="00D06124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br/>
        <w:t xml:space="preserve">Сегодня мы проводим </w:t>
      </w:r>
      <w:proofErr w:type="spellStart"/>
      <w:r w:rsidRPr="005E5C2F">
        <w:rPr>
          <w:bCs/>
          <w:sz w:val="28"/>
          <w:szCs w:val="28"/>
        </w:rPr>
        <w:t>вебинар</w:t>
      </w:r>
      <w:proofErr w:type="spellEnd"/>
      <w:r w:rsidRPr="005E5C2F">
        <w:rPr>
          <w:bCs/>
          <w:sz w:val="28"/>
          <w:szCs w:val="28"/>
        </w:rPr>
        <w:t xml:space="preserve"> по материалам </w:t>
      </w:r>
      <w:r w:rsidR="004B01DB" w:rsidRPr="005E5C2F">
        <w:rPr>
          <w:bCs/>
          <w:sz w:val="28"/>
          <w:szCs w:val="28"/>
        </w:rPr>
        <w:t>методической и установочной сессии</w:t>
      </w:r>
      <w:r w:rsidR="00F43F89" w:rsidRPr="005E5C2F">
        <w:rPr>
          <w:bCs/>
          <w:sz w:val="28"/>
          <w:szCs w:val="28"/>
        </w:rPr>
        <w:t xml:space="preserve">, проведенных ранее специалистами </w:t>
      </w:r>
      <w:proofErr w:type="spellStart"/>
      <w:r w:rsidR="00F43F89" w:rsidRPr="005E5C2F">
        <w:rPr>
          <w:bCs/>
          <w:sz w:val="28"/>
          <w:szCs w:val="28"/>
        </w:rPr>
        <w:t>НИПКиПРО</w:t>
      </w:r>
      <w:proofErr w:type="spellEnd"/>
      <w:r w:rsidR="004B01DB" w:rsidRPr="005E5C2F">
        <w:rPr>
          <w:bCs/>
          <w:sz w:val="28"/>
          <w:szCs w:val="28"/>
        </w:rPr>
        <w:t xml:space="preserve">.  </w:t>
      </w:r>
      <w:r w:rsidRPr="005E5C2F">
        <w:rPr>
          <w:bCs/>
          <w:sz w:val="28"/>
          <w:szCs w:val="28"/>
        </w:rPr>
        <w:t xml:space="preserve"> </w:t>
      </w:r>
    </w:p>
    <w:p w:rsidR="00D06124" w:rsidRPr="005E5C2F" w:rsidRDefault="00D06124" w:rsidP="005E5C2F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D06124" w:rsidRPr="005E5C2F" w:rsidRDefault="00BF1183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Современный мир стремительно меняется. Искусство не может быть оторванным от жизни. В наше время, когда компьютер не роскошь, а необходимость, на смену классическим подходам в искусстве приходят современные информационные технологии. Когда берешь в руки нечто новое и удивительное - очень трудно предугадать судьбу этой вещи. Только время покажет, насколько удачной или хотя бы целесообразной была выдумка.</w:t>
      </w:r>
    </w:p>
    <w:p w:rsidR="0011422A" w:rsidRPr="005E5C2F" w:rsidRDefault="0011422A" w:rsidP="005E5C2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BF1183" w:rsidRPr="005E5C2F" w:rsidRDefault="00BF1183" w:rsidP="005E5C2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proofErr w:type="gramStart"/>
      <w:r w:rsidRPr="005E5C2F">
        <w:rPr>
          <w:b/>
          <w:bCs/>
          <w:iCs/>
          <w:sz w:val="28"/>
          <w:szCs w:val="28"/>
        </w:rPr>
        <w:t>Приветствие  Министра</w:t>
      </w:r>
      <w:proofErr w:type="gramEnd"/>
      <w:r w:rsidRPr="005E5C2F">
        <w:rPr>
          <w:b/>
          <w:bCs/>
          <w:iCs/>
          <w:sz w:val="28"/>
          <w:szCs w:val="28"/>
        </w:rPr>
        <w:t xml:space="preserve"> просвещения РФ Кравцова Сергей Сергеевича</w:t>
      </w:r>
    </w:p>
    <w:p w:rsidR="00A4287D" w:rsidRPr="005E5C2F" w:rsidRDefault="00BF1183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 xml:space="preserve">19 </w:t>
      </w:r>
      <w:proofErr w:type="gramStart"/>
      <w:r w:rsidRPr="005E5C2F">
        <w:rPr>
          <w:bCs/>
          <w:sz w:val="28"/>
          <w:szCs w:val="28"/>
        </w:rPr>
        <w:t>августа  2025</w:t>
      </w:r>
      <w:proofErr w:type="gramEnd"/>
      <w:r w:rsidRPr="005E5C2F">
        <w:rPr>
          <w:bCs/>
          <w:sz w:val="28"/>
          <w:szCs w:val="28"/>
        </w:rPr>
        <w:t xml:space="preserve"> года в Национальном центре «Россия» прошел первый Всероссийский педагогический съезд. Был затронут вопрос подготовки Стратегии развития образования на период до 2036 года. (к Дню учителя планируется доработать и представить Президенту РФ).</w:t>
      </w:r>
    </w:p>
    <w:p w:rsidR="00FA19B6" w:rsidRPr="005E5C2F" w:rsidRDefault="00B51895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 xml:space="preserve">   </w:t>
      </w:r>
    </w:p>
    <w:p w:rsidR="00BF1183" w:rsidRPr="005E5C2F" w:rsidRDefault="00B51895" w:rsidP="005E5C2F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5E5C2F">
        <w:rPr>
          <w:bCs/>
          <w:sz w:val="28"/>
          <w:szCs w:val="28"/>
        </w:rPr>
        <w:t xml:space="preserve"> Одним из наиболее важных вопросов был вопрос</w:t>
      </w:r>
      <w:r w:rsidR="00BF1183" w:rsidRPr="005E5C2F">
        <w:rPr>
          <w:bCs/>
          <w:sz w:val="28"/>
          <w:szCs w:val="28"/>
        </w:rPr>
        <w:t xml:space="preserve"> </w:t>
      </w:r>
      <w:r w:rsidR="00BF1183" w:rsidRPr="005E5C2F">
        <w:rPr>
          <w:b/>
          <w:bCs/>
          <w:sz w:val="28"/>
          <w:szCs w:val="28"/>
        </w:rPr>
        <w:t>о мерах повышени</w:t>
      </w:r>
      <w:r w:rsidRPr="005E5C2F">
        <w:rPr>
          <w:b/>
          <w:bCs/>
          <w:sz w:val="28"/>
          <w:szCs w:val="28"/>
        </w:rPr>
        <w:t>я</w:t>
      </w:r>
      <w:r w:rsidR="00BF1183" w:rsidRPr="005E5C2F">
        <w:rPr>
          <w:b/>
          <w:bCs/>
          <w:sz w:val="28"/>
          <w:szCs w:val="28"/>
        </w:rPr>
        <w:t xml:space="preserve"> престижа педагогической профессии.</w:t>
      </w:r>
    </w:p>
    <w:p w:rsidR="00BF1183" w:rsidRPr="005E5C2F" w:rsidRDefault="00BF1183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sz w:val="28"/>
          <w:szCs w:val="28"/>
        </w:rPr>
        <w:t xml:space="preserve">  «В Закон «Об Образовании» введены нормы защиты чести и достоинство педагогов. Обращено внимание что с 1 Сентября вступает в силу 704 Приказ, где мы фактически завершим </w:t>
      </w:r>
      <w:r w:rsidRPr="005E5C2F">
        <w:rPr>
          <w:bCs/>
          <w:iCs/>
          <w:sz w:val="28"/>
          <w:szCs w:val="28"/>
        </w:rPr>
        <w:t>формирование единого образовательного пространства,</w:t>
      </w:r>
      <w:r w:rsidRPr="005E5C2F">
        <w:rPr>
          <w:bCs/>
          <w:sz w:val="28"/>
          <w:szCs w:val="28"/>
        </w:rPr>
        <w:t xml:space="preserve"> утверждаем </w:t>
      </w:r>
      <w:r w:rsidRPr="005E5C2F">
        <w:rPr>
          <w:bCs/>
          <w:iCs/>
          <w:sz w:val="28"/>
          <w:szCs w:val="28"/>
        </w:rPr>
        <w:t>единые программы</w:t>
      </w:r>
      <w:r w:rsidRPr="005E5C2F">
        <w:rPr>
          <w:bCs/>
          <w:sz w:val="28"/>
          <w:szCs w:val="28"/>
        </w:rPr>
        <w:t xml:space="preserve">, </w:t>
      </w:r>
      <w:r w:rsidRPr="005E5C2F">
        <w:rPr>
          <w:bCs/>
          <w:iCs/>
          <w:sz w:val="28"/>
          <w:szCs w:val="28"/>
        </w:rPr>
        <w:t>единое календарно-поурочное планирование</w:t>
      </w:r>
      <w:r w:rsidRPr="005E5C2F">
        <w:rPr>
          <w:bCs/>
          <w:sz w:val="28"/>
          <w:szCs w:val="28"/>
        </w:rPr>
        <w:t xml:space="preserve">. Мы взяли все лучшее, что было в Советском Союзе, в российской системе образования, упорядочили содержание образования, количество часов на учебные предметы, нагрузку на школьника, выполнение контрольных работ» - </w:t>
      </w:r>
      <w:r w:rsidRPr="005E5C2F">
        <w:rPr>
          <w:bCs/>
          <w:iCs/>
          <w:sz w:val="28"/>
          <w:szCs w:val="28"/>
        </w:rPr>
        <w:t>сообщил Сергей Кравцов.</w:t>
      </w:r>
    </w:p>
    <w:p w:rsidR="00FA19B6" w:rsidRPr="005E5C2F" w:rsidRDefault="00FA19B6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51895" w:rsidRPr="005E5C2F" w:rsidRDefault="00B51895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 xml:space="preserve">Вторым, не менее важным вопросом является </w:t>
      </w:r>
      <w:r w:rsidRPr="005E5C2F">
        <w:rPr>
          <w:b/>
          <w:bCs/>
          <w:sz w:val="28"/>
          <w:szCs w:val="28"/>
        </w:rPr>
        <w:t>вопрос оснащения кабинетов.</w:t>
      </w:r>
      <w:r w:rsidRPr="005E5C2F">
        <w:rPr>
          <w:bCs/>
          <w:sz w:val="28"/>
          <w:szCs w:val="28"/>
        </w:rPr>
        <w:t xml:space="preserve">   Для решения этого вопроса разработана программа капремонта школ, она затрагивает оснащение образовательных организаций. Так в 2026 году будут оснащены кабинеты </w:t>
      </w:r>
      <w:r w:rsidRPr="005E5C2F">
        <w:rPr>
          <w:bCs/>
          <w:iCs/>
          <w:sz w:val="28"/>
          <w:szCs w:val="28"/>
        </w:rPr>
        <w:t>изобразительного искусства, музыки</w:t>
      </w:r>
      <w:r w:rsidRPr="005E5C2F">
        <w:rPr>
          <w:b/>
          <w:bCs/>
          <w:sz w:val="28"/>
          <w:szCs w:val="28"/>
        </w:rPr>
        <w:t xml:space="preserve"> </w:t>
      </w:r>
      <w:r w:rsidRPr="005E5C2F">
        <w:rPr>
          <w:bCs/>
          <w:sz w:val="28"/>
          <w:szCs w:val="28"/>
        </w:rPr>
        <w:t>и физики</w:t>
      </w:r>
    </w:p>
    <w:p w:rsidR="00FA19B6" w:rsidRPr="005E5C2F" w:rsidRDefault="00FA19B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Т</w:t>
      </w:r>
      <w:r w:rsidR="00C3350B" w:rsidRPr="005E5C2F">
        <w:rPr>
          <w:bCs/>
          <w:iCs/>
          <w:sz w:val="28"/>
          <w:szCs w:val="28"/>
        </w:rPr>
        <w:t>ем</w:t>
      </w:r>
      <w:r w:rsidRPr="005E5C2F">
        <w:rPr>
          <w:bCs/>
          <w:iCs/>
          <w:sz w:val="28"/>
          <w:szCs w:val="28"/>
        </w:rPr>
        <w:t>а установочной сессии</w:t>
      </w:r>
      <w:r w:rsidR="00C3350B" w:rsidRPr="005E5C2F">
        <w:rPr>
          <w:bCs/>
          <w:iCs/>
          <w:sz w:val="28"/>
          <w:szCs w:val="28"/>
        </w:rPr>
        <w:t xml:space="preserve"> «Методические аспекты обеспечения качества образовательного процесса в обучении музыке и изобразительному искусству»</w:t>
      </w:r>
      <w:r w:rsidRPr="005E5C2F">
        <w:rPr>
          <w:bCs/>
          <w:iCs/>
          <w:sz w:val="28"/>
          <w:szCs w:val="28"/>
        </w:rPr>
        <w:t>, рассматривалась через интересные</w:t>
      </w:r>
      <w:r w:rsidR="00EE5F15" w:rsidRPr="005E5C2F">
        <w:rPr>
          <w:bCs/>
          <w:iCs/>
          <w:sz w:val="28"/>
          <w:szCs w:val="28"/>
        </w:rPr>
        <w:t xml:space="preserve"> практики методической работы в мун</w:t>
      </w:r>
      <w:r w:rsidRPr="005E5C2F">
        <w:rPr>
          <w:bCs/>
          <w:iCs/>
          <w:sz w:val="28"/>
          <w:szCs w:val="28"/>
        </w:rPr>
        <w:t>иципальных системах образования. Свой опыт работы предоставили педагоги Новосибирской области.</w:t>
      </w:r>
    </w:p>
    <w:p w:rsidR="00FA19B6" w:rsidRPr="005E5C2F" w:rsidRDefault="005B4C7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 </w:t>
      </w:r>
    </w:p>
    <w:p w:rsidR="00FA19B6" w:rsidRPr="005E5C2F" w:rsidRDefault="005B4C7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В рамках основной темы установочной сессии, а, именно, </w:t>
      </w:r>
      <w:r w:rsidRPr="005E5C2F">
        <w:rPr>
          <w:b/>
          <w:bCs/>
          <w:iCs/>
          <w:sz w:val="28"/>
          <w:szCs w:val="28"/>
        </w:rPr>
        <w:t xml:space="preserve">«Методические аспекты обеспечения качества образовательного процесса в обучении музыке и изобразительному искусству» </w:t>
      </w:r>
      <w:r w:rsidR="00647344" w:rsidRPr="005E5C2F">
        <w:rPr>
          <w:bCs/>
          <w:iCs/>
          <w:sz w:val="28"/>
          <w:szCs w:val="28"/>
        </w:rPr>
        <w:t>б</w:t>
      </w:r>
      <w:r w:rsidR="00AF7336" w:rsidRPr="005E5C2F">
        <w:rPr>
          <w:bCs/>
          <w:iCs/>
          <w:sz w:val="28"/>
          <w:szCs w:val="28"/>
        </w:rPr>
        <w:t xml:space="preserve">ыли </w:t>
      </w:r>
      <w:r w:rsidRPr="005E5C2F">
        <w:rPr>
          <w:bCs/>
          <w:iCs/>
          <w:sz w:val="28"/>
          <w:szCs w:val="28"/>
        </w:rPr>
        <w:t>прослушаны</w:t>
      </w:r>
      <w:r w:rsidR="00AF7336" w:rsidRPr="005E5C2F">
        <w:rPr>
          <w:bCs/>
          <w:iCs/>
          <w:sz w:val="28"/>
          <w:szCs w:val="28"/>
        </w:rPr>
        <w:t xml:space="preserve"> доклады</w:t>
      </w:r>
      <w:r w:rsidR="00647344" w:rsidRPr="005E5C2F">
        <w:rPr>
          <w:bCs/>
          <w:iCs/>
          <w:sz w:val="28"/>
          <w:szCs w:val="28"/>
        </w:rPr>
        <w:t xml:space="preserve"> п</w:t>
      </w:r>
      <w:r w:rsidR="00CD5892" w:rsidRPr="005E5C2F">
        <w:rPr>
          <w:bCs/>
          <w:iCs/>
          <w:sz w:val="28"/>
          <w:szCs w:val="28"/>
        </w:rPr>
        <w:t>е</w:t>
      </w:r>
      <w:r w:rsidR="00647344" w:rsidRPr="005E5C2F">
        <w:rPr>
          <w:bCs/>
          <w:iCs/>
          <w:sz w:val="28"/>
          <w:szCs w:val="28"/>
        </w:rPr>
        <w:t>дагогов.</w:t>
      </w:r>
    </w:p>
    <w:p w:rsidR="00FA19B6" w:rsidRPr="005E5C2F" w:rsidRDefault="00FA19B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Тема: «Формирование исследовательских навыков на занятиях музыки»</w:t>
      </w: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proofErr w:type="spellStart"/>
      <w:r w:rsidRPr="005E5C2F">
        <w:rPr>
          <w:bCs/>
          <w:iCs/>
          <w:sz w:val="28"/>
          <w:szCs w:val="28"/>
        </w:rPr>
        <w:lastRenderedPageBreak/>
        <w:t>Кудасов</w:t>
      </w:r>
      <w:proofErr w:type="spellEnd"/>
      <w:r w:rsidRPr="005E5C2F">
        <w:rPr>
          <w:bCs/>
          <w:iCs/>
          <w:sz w:val="28"/>
          <w:szCs w:val="28"/>
        </w:rPr>
        <w:t xml:space="preserve"> Сергей Николаевич, учитель музыки ВКК, МБОУ СОШ № 2 </w:t>
      </w:r>
      <w:proofErr w:type="spellStart"/>
      <w:r w:rsidRPr="005E5C2F">
        <w:rPr>
          <w:bCs/>
          <w:iCs/>
          <w:sz w:val="28"/>
          <w:szCs w:val="28"/>
        </w:rPr>
        <w:t>Болотнинского</w:t>
      </w:r>
      <w:proofErr w:type="spellEnd"/>
      <w:r w:rsidRPr="005E5C2F">
        <w:rPr>
          <w:bCs/>
          <w:iCs/>
          <w:sz w:val="28"/>
          <w:szCs w:val="28"/>
        </w:rPr>
        <w:t xml:space="preserve"> района, НСО</w:t>
      </w:r>
    </w:p>
    <w:p w:rsidR="00AF7336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AF7336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Педагог продемонстрировал варианты возможных проектов и исследований, выполняемых школьниками для уроков музыки и для НПК разного уровня.</w:t>
      </w:r>
    </w:p>
    <w:p w:rsidR="00AF7336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Тема: «Роль художественных произведений на занятиях изобразительного искусства»</w:t>
      </w:r>
      <w:r w:rsidR="005F6369" w:rsidRPr="005E5C2F">
        <w:rPr>
          <w:bCs/>
          <w:iCs/>
          <w:sz w:val="28"/>
          <w:szCs w:val="28"/>
        </w:rPr>
        <w:t xml:space="preserve"> </w:t>
      </w:r>
      <w:proofErr w:type="spellStart"/>
      <w:r w:rsidR="00EE5F15" w:rsidRPr="005E5C2F">
        <w:rPr>
          <w:b/>
          <w:bCs/>
          <w:iCs/>
          <w:sz w:val="28"/>
          <w:szCs w:val="28"/>
        </w:rPr>
        <w:t>Коноферчук</w:t>
      </w:r>
      <w:proofErr w:type="spellEnd"/>
      <w:r w:rsidR="00EE5F15" w:rsidRPr="005E5C2F">
        <w:rPr>
          <w:b/>
          <w:bCs/>
          <w:iCs/>
          <w:sz w:val="28"/>
          <w:szCs w:val="28"/>
        </w:rPr>
        <w:t xml:space="preserve"> Марина Владимировна</w:t>
      </w:r>
      <w:r w:rsidR="00EE5F15" w:rsidRPr="005E5C2F">
        <w:rPr>
          <w:bCs/>
          <w:iCs/>
          <w:sz w:val="28"/>
          <w:szCs w:val="28"/>
        </w:rPr>
        <w:t>, учитель ИЗО, ВКК,</w:t>
      </w:r>
      <w:r w:rsidRPr="005E5C2F">
        <w:rPr>
          <w:bCs/>
          <w:iCs/>
          <w:sz w:val="28"/>
          <w:szCs w:val="28"/>
        </w:rPr>
        <w:t xml:space="preserve"> </w:t>
      </w:r>
      <w:r w:rsidR="00EE5F15" w:rsidRPr="005E5C2F">
        <w:rPr>
          <w:bCs/>
          <w:iCs/>
          <w:sz w:val="28"/>
          <w:szCs w:val="28"/>
        </w:rPr>
        <w:t xml:space="preserve">МБОУ </w:t>
      </w:r>
      <w:proofErr w:type="gramStart"/>
      <w:r w:rsidR="00EE5F15" w:rsidRPr="005E5C2F">
        <w:rPr>
          <w:bCs/>
          <w:iCs/>
          <w:sz w:val="28"/>
          <w:szCs w:val="28"/>
        </w:rPr>
        <w:t xml:space="preserve">СОШ </w:t>
      </w:r>
      <w:r w:rsidR="005F6369" w:rsidRPr="005E5C2F">
        <w:rPr>
          <w:bCs/>
          <w:iCs/>
          <w:sz w:val="28"/>
          <w:szCs w:val="28"/>
        </w:rPr>
        <w:t xml:space="preserve"> </w:t>
      </w:r>
      <w:r w:rsidR="00EE5F15" w:rsidRPr="005E5C2F">
        <w:rPr>
          <w:bCs/>
          <w:iCs/>
          <w:sz w:val="28"/>
          <w:szCs w:val="28"/>
        </w:rPr>
        <w:t>№</w:t>
      </w:r>
      <w:proofErr w:type="gramEnd"/>
      <w:r w:rsidR="00EE5F15" w:rsidRPr="005E5C2F">
        <w:rPr>
          <w:bCs/>
          <w:iCs/>
          <w:sz w:val="28"/>
          <w:szCs w:val="28"/>
        </w:rPr>
        <w:t xml:space="preserve"> 199, Октябрьского района, г. Новосибирск</w:t>
      </w:r>
    </w:p>
    <w:p w:rsidR="00AF7336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AF7336" w:rsidRPr="005E5C2F" w:rsidRDefault="00AF7336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Педагог показала свою педагогическую находку</w:t>
      </w:r>
      <w:r w:rsidR="00CF0A74" w:rsidRPr="005E5C2F">
        <w:rPr>
          <w:bCs/>
          <w:iCs/>
          <w:sz w:val="28"/>
          <w:szCs w:val="28"/>
        </w:rPr>
        <w:t xml:space="preserve"> - </w:t>
      </w:r>
      <w:r w:rsidRPr="005E5C2F">
        <w:rPr>
          <w:bCs/>
          <w:iCs/>
          <w:sz w:val="28"/>
          <w:szCs w:val="28"/>
        </w:rPr>
        <w:t>оживлени</w:t>
      </w:r>
      <w:r w:rsidR="00CF0A74" w:rsidRPr="005E5C2F">
        <w:rPr>
          <w:bCs/>
          <w:iCs/>
          <w:sz w:val="28"/>
          <w:szCs w:val="28"/>
        </w:rPr>
        <w:t>е</w:t>
      </w:r>
      <w:r w:rsidRPr="005E5C2F">
        <w:rPr>
          <w:bCs/>
          <w:iCs/>
          <w:sz w:val="28"/>
          <w:szCs w:val="28"/>
        </w:rPr>
        <w:t xml:space="preserve"> художественных полотен </w:t>
      </w:r>
      <w:r w:rsidR="00CF0A74" w:rsidRPr="005E5C2F">
        <w:rPr>
          <w:bCs/>
          <w:iCs/>
          <w:sz w:val="28"/>
          <w:szCs w:val="28"/>
        </w:rPr>
        <w:t xml:space="preserve">при помощи ИИ. Весьма интересной была </w:t>
      </w:r>
      <w:r w:rsidRPr="005E5C2F">
        <w:rPr>
          <w:bCs/>
          <w:iCs/>
          <w:sz w:val="28"/>
          <w:szCs w:val="28"/>
        </w:rPr>
        <w:t xml:space="preserve">последующая работа с </w:t>
      </w:r>
      <w:r w:rsidR="00CF0A74" w:rsidRPr="005E5C2F">
        <w:rPr>
          <w:bCs/>
          <w:iCs/>
          <w:sz w:val="28"/>
          <w:szCs w:val="28"/>
        </w:rPr>
        <w:t>данными картинами</w:t>
      </w:r>
      <w:r w:rsidRPr="005E5C2F">
        <w:rPr>
          <w:bCs/>
          <w:iCs/>
          <w:sz w:val="28"/>
          <w:szCs w:val="28"/>
        </w:rPr>
        <w:t xml:space="preserve"> на уроке. </w:t>
      </w:r>
      <w:r w:rsidR="00CF0A74" w:rsidRPr="005E5C2F">
        <w:rPr>
          <w:bCs/>
          <w:iCs/>
          <w:sz w:val="28"/>
          <w:szCs w:val="28"/>
        </w:rPr>
        <w:t xml:space="preserve">Школьникам предлагалось придумать историю картины, а потом педагог представлял реальную. </w:t>
      </w:r>
      <w:r w:rsidRPr="005E5C2F">
        <w:rPr>
          <w:bCs/>
          <w:iCs/>
          <w:sz w:val="28"/>
          <w:szCs w:val="28"/>
        </w:rPr>
        <w:t>Данный прием вызвал дис</w:t>
      </w:r>
      <w:r w:rsidR="00CF0A74" w:rsidRPr="005E5C2F">
        <w:rPr>
          <w:bCs/>
          <w:iCs/>
          <w:sz w:val="28"/>
          <w:szCs w:val="28"/>
        </w:rPr>
        <w:t>куссию у присутствующих коллег на тему возможности использования ИИ в данном контексте.</w:t>
      </w:r>
    </w:p>
    <w:p w:rsidR="00CF0A74" w:rsidRPr="005E5C2F" w:rsidRDefault="00CF0A74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Мне видится, что применение технологий на уроках изо и музыки позволяет сделать уроки современнее и интереснее для учащихся. </w:t>
      </w:r>
    </w:p>
    <w:p w:rsidR="00CF0A74" w:rsidRPr="005E5C2F" w:rsidRDefault="00CF0A74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D46AC3" w:rsidRPr="005E5C2F" w:rsidRDefault="005A5204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Третий доклад касался </w:t>
      </w:r>
      <w:r w:rsidR="00647344" w:rsidRPr="005E5C2F">
        <w:rPr>
          <w:bCs/>
          <w:iCs/>
          <w:sz w:val="28"/>
          <w:szCs w:val="28"/>
        </w:rPr>
        <w:t xml:space="preserve">темы: «Особенности формирования читательской грамотности на уроках музыки». </w:t>
      </w:r>
      <w:proofErr w:type="spellStart"/>
      <w:r w:rsidR="00EE5F15" w:rsidRPr="005E5C2F">
        <w:rPr>
          <w:b/>
          <w:bCs/>
          <w:iCs/>
          <w:sz w:val="28"/>
          <w:szCs w:val="28"/>
        </w:rPr>
        <w:t>Ващева</w:t>
      </w:r>
      <w:proofErr w:type="spellEnd"/>
      <w:r w:rsidR="00EE5F15" w:rsidRPr="005E5C2F">
        <w:rPr>
          <w:b/>
          <w:bCs/>
          <w:iCs/>
          <w:sz w:val="28"/>
          <w:szCs w:val="28"/>
        </w:rPr>
        <w:t xml:space="preserve"> Оксана Николаевна, </w:t>
      </w:r>
      <w:r w:rsidR="00EE5F15" w:rsidRPr="005E5C2F">
        <w:rPr>
          <w:bCs/>
          <w:iCs/>
          <w:sz w:val="28"/>
          <w:szCs w:val="28"/>
        </w:rPr>
        <w:t>учитель ИЗО, ВКК, МБОУ "</w:t>
      </w:r>
      <w:proofErr w:type="spellStart"/>
      <w:r w:rsidR="00EE5F15" w:rsidRPr="005E5C2F">
        <w:rPr>
          <w:bCs/>
          <w:iCs/>
          <w:sz w:val="28"/>
          <w:szCs w:val="28"/>
        </w:rPr>
        <w:t>Колыванская</w:t>
      </w:r>
      <w:proofErr w:type="spellEnd"/>
      <w:r w:rsidR="00EE5F15" w:rsidRPr="005E5C2F">
        <w:rPr>
          <w:bCs/>
          <w:iCs/>
          <w:sz w:val="28"/>
          <w:szCs w:val="28"/>
        </w:rPr>
        <w:t xml:space="preserve"> школа-интернат"</w:t>
      </w:r>
      <w:r w:rsidR="008A5D39" w:rsidRPr="005E5C2F">
        <w:rPr>
          <w:bCs/>
          <w:iCs/>
          <w:sz w:val="28"/>
          <w:szCs w:val="28"/>
        </w:rPr>
        <w:t xml:space="preserve"> рассказала, какие приемы и методы она использует в своей работе для формирования читательской грамотности. </w:t>
      </w:r>
      <w:r w:rsidR="00061A7E" w:rsidRPr="005E5C2F">
        <w:rPr>
          <w:bCs/>
          <w:iCs/>
          <w:sz w:val="28"/>
          <w:szCs w:val="28"/>
        </w:rPr>
        <w:t xml:space="preserve">Это </w:t>
      </w:r>
      <w:r w:rsidR="00D46AC3" w:rsidRPr="005E5C2F">
        <w:rPr>
          <w:bCs/>
          <w:iCs/>
          <w:sz w:val="28"/>
          <w:szCs w:val="28"/>
        </w:rPr>
        <w:t>н</w:t>
      </w:r>
      <w:r w:rsidR="004A11CC" w:rsidRPr="005E5C2F">
        <w:rPr>
          <w:bCs/>
          <w:iCs/>
          <w:sz w:val="28"/>
          <w:szCs w:val="28"/>
        </w:rPr>
        <w:t xml:space="preserve">ахождение и извлечение </w:t>
      </w:r>
      <w:r w:rsidR="00D46AC3" w:rsidRPr="005E5C2F">
        <w:rPr>
          <w:bCs/>
          <w:iCs/>
          <w:sz w:val="28"/>
          <w:szCs w:val="28"/>
        </w:rPr>
        <w:t>информации из текста, интеграция и интерпретация текста, осмысление и оценка текста, использование информации из текста.</w:t>
      </w:r>
    </w:p>
    <w:p w:rsidR="00647344" w:rsidRPr="005E5C2F" w:rsidRDefault="00647344" w:rsidP="005E5C2F">
      <w:pPr>
        <w:pStyle w:val="a3"/>
        <w:spacing w:before="0" w:beforeAutospacing="0" w:after="0" w:afterAutospacing="0"/>
        <w:jc w:val="both"/>
        <w:rPr>
          <w:b/>
          <w:bCs/>
          <w:iCs/>
          <w:sz w:val="28"/>
          <w:szCs w:val="28"/>
        </w:rPr>
      </w:pPr>
    </w:p>
    <w:p w:rsidR="00647344" w:rsidRPr="005E5C2F" w:rsidRDefault="00647344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5D58A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Далее на сессии рассматривались а</w:t>
      </w:r>
      <w:r w:rsidR="00EE5F15" w:rsidRPr="005E5C2F">
        <w:rPr>
          <w:bCs/>
          <w:iCs/>
          <w:sz w:val="28"/>
          <w:szCs w:val="28"/>
        </w:rPr>
        <w:t>ктуальные методические вопросы реализации ФГОС и ФОП ООО, СОО в части обучения музыке и изобразительному искусству</w:t>
      </w:r>
      <w:r w:rsidRPr="005E5C2F">
        <w:rPr>
          <w:bCs/>
          <w:iCs/>
          <w:sz w:val="28"/>
          <w:szCs w:val="28"/>
        </w:rPr>
        <w:t>.</w:t>
      </w:r>
    </w:p>
    <w:p w:rsidR="005D58A2" w:rsidRPr="005E5C2F" w:rsidRDefault="005D58A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5D58A2" w:rsidRPr="005E5C2F" w:rsidRDefault="005D58A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Наиболее важным в современном образовании являются </w:t>
      </w:r>
      <w:r w:rsidRPr="005E5C2F">
        <w:rPr>
          <w:b/>
          <w:bCs/>
          <w:iCs/>
          <w:sz w:val="28"/>
          <w:szCs w:val="28"/>
        </w:rPr>
        <w:t>проф</w:t>
      </w:r>
      <w:r w:rsidR="007B0A14" w:rsidRPr="005E5C2F">
        <w:rPr>
          <w:b/>
          <w:bCs/>
          <w:iCs/>
          <w:sz w:val="28"/>
          <w:szCs w:val="28"/>
        </w:rPr>
        <w:t xml:space="preserve">ессиональные </w:t>
      </w:r>
      <w:r w:rsidRPr="005E5C2F">
        <w:rPr>
          <w:b/>
          <w:bCs/>
          <w:iCs/>
          <w:sz w:val="28"/>
          <w:szCs w:val="28"/>
        </w:rPr>
        <w:t xml:space="preserve">компетенции </w:t>
      </w:r>
      <w:r w:rsidR="007B0A14" w:rsidRPr="005E5C2F">
        <w:rPr>
          <w:b/>
          <w:bCs/>
          <w:iCs/>
          <w:sz w:val="28"/>
          <w:szCs w:val="28"/>
        </w:rPr>
        <w:t>–</w:t>
      </w:r>
      <w:r w:rsidRPr="005E5C2F">
        <w:rPr>
          <w:b/>
          <w:bCs/>
          <w:iCs/>
          <w:sz w:val="28"/>
          <w:szCs w:val="28"/>
        </w:rPr>
        <w:t xml:space="preserve"> проф</w:t>
      </w:r>
      <w:r w:rsidR="007B0A14" w:rsidRPr="005E5C2F">
        <w:rPr>
          <w:b/>
          <w:bCs/>
          <w:iCs/>
          <w:sz w:val="28"/>
          <w:szCs w:val="28"/>
        </w:rPr>
        <w:t xml:space="preserve">ессиональные </w:t>
      </w:r>
      <w:r w:rsidRPr="005E5C2F">
        <w:rPr>
          <w:b/>
          <w:bCs/>
          <w:iCs/>
          <w:sz w:val="28"/>
          <w:szCs w:val="28"/>
        </w:rPr>
        <w:t>дефициты</w:t>
      </w:r>
      <w:r w:rsidR="007B0A14" w:rsidRPr="005E5C2F">
        <w:rPr>
          <w:b/>
          <w:bCs/>
          <w:iCs/>
          <w:sz w:val="28"/>
          <w:szCs w:val="28"/>
        </w:rPr>
        <w:t>.</w:t>
      </w:r>
    </w:p>
    <w:p w:rsidR="005D58A2" w:rsidRPr="005E5C2F" w:rsidRDefault="005D58A2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 xml:space="preserve">Рассмотрим основные для педагога </w:t>
      </w:r>
      <w:r w:rsidRPr="005E5C2F">
        <w:rPr>
          <w:b/>
          <w:bCs/>
          <w:iCs/>
          <w:sz w:val="28"/>
          <w:szCs w:val="28"/>
        </w:rPr>
        <w:t xml:space="preserve">профессиональные компетенции </w:t>
      </w: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Методическая компетентность -</w:t>
      </w:r>
      <w:r w:rsidRPr="005E5C2F">
        <w:rPr>
          <w:bCs/>
          <w:iCs/>
          <w:sz w:val="28"/>
          <w:szCs w:val="28"/>
        </w:rPr>
        <w:t xml:space="preserve"> владение методами и способами организации педагогического процесса; способность распознавать и решать методические задачи, проблемы, возникающие в ходе педагогической деятельности. </w:t>
      </w: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Коммуникативная компетентность</w:t>
      </w:r>
      <w:r w:rsidRPr="005E5C2F">
        <w:rPr>
          <w:bCs/>
          <w:iCs/>
          <w:sz w:val="28"/>
          <w:szCs w:val="28"/>
        </w:rPr>
        <w:t xml:space="preserve"> – 1) разносторонние коммуникативные умения и навыки, психологический инструмент для достижения целей обучения в полном объёме; 2) сердцевина профессионализма учителя, определенная система научных знаний, практических умений, качеств </w:t>
      </w:r>
      <w:r w:rsidRPr="005E5C2F">
        <w:rPr>
          <w:bCs/>
          <w:iCs/>
          <w:sz w:val="28"/>
          <w:szCs w:val="28"/>
        </w:rPr>
        <w:lastRenderedPageBreak/>
        <w:t>личности: толерантность, коммуникабельность, уверенность в себе, адаптивность, тактичность, самообладание, интеллект, кругозор, система межличностных отношений, специальные профессиональные знания, потенциал личностного развития и роста в овладении языком и коммуникативной деятельностью.</w:t>
      </w: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Cs/>
          <w:iCs/>
          <w:sz w:val="28"/>
          <w:szCs w:val="28"/>
        </w:rPr>
        <w:t> </w:t>
      </w:r>
    </w:p>
    <w:p w:rsidR="00D349E7" w:rsidRPr="005E5C2F" w:rsidRDefault="00D349E7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Информационная компетентность</w:t>
      </w:r>
      <w:r w:rsidRPr="005E5C2F">
        <w:rPr>
          <w:bCs/>
          <w:iCs/>
          <w:sz w:val="28"/>
          <w:szCs w:val="28"/>
        </w:rPr>
        <w:t xml:space="preserve"> – способность педагога использовать различные информационные инструменты и эффективно применять их в педагогической деятельности.</w:t>
      </w: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 xml:space="preserve">Предметная </w:t>
      </w:r>
      <w:r w:rsidRPr="005E5C2F">
        <w:rPr>
          <w:bCs/>
          <w:iCs/>
          <w:sz w:val="28"/>
          <w:szCs w:val="28"/>
        </w:rPr>
        <w:t>(специальная) - круг вопросов в сфере предметной специальности: в области преподаваемого предмета, в современных исследованиях по преподаваемому предмету, методики преподавания; включает глубокие знания, квалификацию и опыт производственной деятельности в области преподаваемого предмета, специальности, по которой ведется обучение; знание способов решения технических, творческих задач, связанных с конкретным производством.</w:t>
      </w: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 xml:space="preserve">Общекультурная - </w:t>
      </w:r>
      <w:r w:rsidRPr="005E5C2F">
        <w:rPr>
          <w:bCs/>
          <w:iCs/>
          <w:sz w:val="28"/>
          <w:szCs w:val="28"/>
        </w:rPr>
        <w:t>круг вопросов национальной и общечеловеческой культуры, духовно-нравственные основы жизни человека и человечества, культурологические основы семейных, социальных, общественных явлений и традиций, роль науки и религии в жизни человека, их влияния на мир, компетенции в бытовой (включая аспекты семейной жизни, сохранения и укрепления здоровья и т.д.) и культурно-досуговой сфере (включая набор путей и способов использования свободного времени, культурно и духовно обогащающих личность). Уровень общекультурной компетенции учителя практически не зависит от педагогического стажа и определяется другими факторами.</w:t>
      </w: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Правовая</w:t>
      </w:r>
      <w:r w:rsidRPr="005E5C2F">
        <w:rPr>
          <w:bCs/>
          <w:iCs/>
          <w:sz w:val="28"/>
          <w:szCs w:val="28"/>
        </w:rPr>
        <w:t xml:space="preserve"> – 1) круг вопросов, определяющих качество действий педагога, обеспечивающих эффективное использование им законодательных и др. нормативно-правовых документов органов власти; разработку локальных нормативно-правовых актов; принятие решений в рамках существующей законодательной базы; 2) способность ориентироваться в образовательной ситуации с т. з. закона, решать проблемы различной сложности на основе имеющихся знаний.</w:t>
      </w: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Психолого-педагогическая</w:t>
      </w:r>
      <w:r w:rsidRPr="005E5C2F">
        <w:rPr>
          <w:bCs/>
          <w:iCs/>
          <w:sz w:val="28"/>
          <w:szCs w:val="28"/>
        </w:rPr>
        <w:t xml:space="preserve"> - совокупность определённых качеств (свойств) личности с высоким уровнем профессиональной подготовленности к педагогической деятельности, эффективному взаимодействию с учащимися в образовательном процессе (М.И. Лукьянова); Максимально адекватная, пропорциональная совокупность профессиональных, коммуникативных, личностных свойств учителя, позволяющая достигать качественных результатов в процессе обучения и воспитания учащихся; включает: осведомленность об индивидуальных особенностях каждого ученика, </w:t>
      </w:r>
      <w:r w:rsidRPr="005E5C2F">
        <w:rPr>
          <w:bCs/>
          <w:iCs/>
          <w:sz w:val="28"/>
          <w:szCs w:val="28"/>
        </w:rPr>
        <w:lastRenderedPageBreak/>
        <w:t>осведомленность в области процессов общения и мере их воздействия или препятствия достижению педагогических результатов, осведомленность об оптимальных методах обучения, о способности к профессиональному самосовершенствованию.</w:t>
      </w:r>
    </w:p>
    <w:p w:rsidR="002F6627" w:rsidRPr="005E5C2F" w:rsidRDefault="00EE5F15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  <w:r w:rsidRPr="005E5C2F">
        <w:rPr>
          <w:b/>
          <w:bCs/>
          <w:iCs/>
          <w:sz w:val="28"/>
          <w:szCs w:val="28"/>
        </w:rPr>
        <w:t>Проективная -</w:t>
      </w:r>
      <w:r w:rsidRPr="005E5C2F">
        <w:rPr>
          <w:bCs/>
          <w:iCs/>
          <w:sz w:val="28"/>
          <w:szCs w:val="28"/>
        </w:rPr>
        <w:t xml:space="preserve"> совокупность знаний, умений и качеств личности, необходимых для подготовки и внедрения в образовательный процесс педагогических проектов, повышающих качество образования обучающихся; не является естественным новообразованием, которое возникает само по себе в процессе становления педагога, – ее необходимо специально формировать (Н.О. Яковлева).</w:t>
      </w: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iCs/>
          <w:sz w:val="28"/>
          <w:szCs w:val="28"/>
        </w:rPr>
      </w:pPr>
    </w:p>
    <w:p w:rsidR="00667FFB" w:rsidRPr="005E5C2F" w:rsidRDefault="00667FFB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 xml:space="preserve">Отсутствие любой из указанных компетенций можно считать профессиональным дефицитом, что в свою очередь требует создания условий для их устранения. </w:t>
      </w:r>
    </w:p>
    <w:p w:rsidR="000E5110" w:rsidRPr="005E5C2F" w:rsidRDefault="000E5110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Выявление профессионального дефицита</w:t>
      </w:r>
    </w:p>
    <w:p w:rsidR="000E5110" w:rsidRPr="005E5C2F" w:rsidRDefault="000E5110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Самоанализ: педагог самостоятельно анализирует свои трудности.</w:t>
      </w:r>
    </w:p>
    <w:p w:rsidR="000E5110" w:rsidRPr="005E5C2F" w:rsidRDefault="000E5110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proofErr w:type="spellStart"/>
      <w:r w:rsidRPr="005E5C2F">
        <w:rPr>
          <w:bCs/>
          <w:sz w:val="28"/>
          <w:szCs w:val="28"/>
        </w:rPr>
        <w:t>Внутришкольный</w:t>
      </w:r>
      <w:proofErr w:type="spellEnd"/>
      <w:r w:rsidRPr="005E5C2F">
        <w:rPr>
          <w:bCs/>
          <w:sz w:val="28"/>
          <w:szCs w:val="28"/>
        </w:rPr>
        <w:t xml:space="preserve"> контроль: администрация школы наблюдает за уроками, анализирует результаты учащихся.</w:t>
      </w:r>
    </w:p>
    <w:p w:rsidR="000E5110" w:rsidRPr="005E5C2F" w:rsidRDefault="000E5110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Диагностика: анкетирование, тестирование в рамках системы повышения квалификации.</w:t>
      </w:r>
    </w:p>
    <w:p w:rsidR="000E5110" w:rsidRPr="005E5C2F" w:rsidRDefault="000E5110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5E5C2F">
        <w:rPr>
          <w:bCs/>
          <w:sz w:val="28"/>
          <w:szCs w:val="28"/>
        </w:rPr>
        <w:t>Анализ образовательных результатов учеников: низкие результаты класса по определенным направлениям часто указывают на дефицит у учителя.</w:t>
      </w:r>
    </w:p>
    <w:p w:rsidR="00A4287D" w:rsidRPr="005E5C2F" w:rsidRDefault="00A4287D" w:rsidP="005E5C2F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BF1183" w:rsidRPr="005E5C2F" w:rsidRDefault="00BF1183" w:rsidP="005E5C2F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1422A" w:rsidRPr="005E5C2F" w:rsidRDefault="0011422A" w:rsidP="005E5C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 xml:space="preserve">Единая тема </w:t>
      </w:r>
      <w:r w:rsidR="00EE5F15" w:rsidRPr="005E5C2F">
        <w:rPr>
          <w:sz w:val="28"/>
          <w:szCs w:val="28"/>
        </w:rPr>
        <w:t xml:space="preserve">методической сессии: </w:t>
      </w:r>
      <w:r w:rsidRPr="005E5C2F">
        <w:rPr>
          <w:sz w:val="28"/>
          <w:szCs w:val="28"/>
        </w:rPr>
        <w:t>«Обеспечение качества общего образования в соответствии с ФГОС ОО, ФОП и ФАОП». 2025-2026 гг.</w:t>
      </w:r>
      <w:r w:rsidR="00EE5F15" w:rsidRPr="005E5C2F">
        <w:rPr>
          <w:sz w:val="28"/>
          <w:szCs w:val="28"/>
        </w:rPr>
        <w:t>»</w:t>
      </w:r>
    </w:p>
    <w:p w:rsidR="0011422A" w:rsidRPr="005E5C2F" w:rsidRDefault="0011422A" w:rsidP="005E5C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b/>
          <w:bCs/>
          <w:sz w:val="28"/>
          <w:szCs w:val="28"/>
        </w:rPr>
        <w:t>«Методические аспекты обеспечения качества образовательного процесса в обучении музыке и изобразительному искусству»</w:t>
      </w:r>
    </w:p>
    <w:p w:rsidR="00387A21" w:rsidRPr="005E5C2F" w:rsidRDefault="00387A21" w:rsidP="005E5C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iCs/>
          <w:sz w:val="28"/>
          <w:szCs w:val="28"/>
        </w:rPr>
      </w:pPr>
    </w:p>
    <w:p w:rsidR="0011422A" w:rsidRPr="005E5C2F" w:rsidRDefault="0011422A" w:rsidP="005E5C2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b/>
          <w:iCs/>
          <w:sz w:val="28"/>
          <w:szCs w:val="28"/>
        </w:rPr>
        <w:t>Цель</w:t>
      </w:r>
      <w:r w:rsidR="00D61DF9" w:rsidRPr="005E5C2F">
        <w:rPr>
          <w:sz w:val="28"/>
          <w:szCs w:val="28"/>
        </w:rPr>
        <w:t xml:space="preserve">: </w:t>
      </w:r>
      <w:r w:rsidRPr="005E5C2F">
        <w:rPr>
          <w:sz w:val="28"/>
          <w:szCs w:val="28"/>
        </w:rPr>
        <w:t xml:space="preserve">совершенствование профессиональной компетентности учителей музыки и изобразительного искусства муниципальных методических объединений. Проектирование уроков музыки и изобразительного искусства на основе знакомства и обучения школьников с фильмами классического кинематографа, советских и российских художественных фильмов. </w:t>
      </w:r>
    </w:p>
    <w:p w:rsidR="0011422A" w:rsidRPr="005E5C2F" w:rsidRDefault="00D61DF9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b/>
          <w:bCs/>
          <w:sz w:val="28"/>
          <w:szCs w:val="28"/>
        </w:rPr>
        <w:t>На сессии рассматривались следующие вопросы</w:t>
      </w:r>
      <w:r w:rsidR="0011422A" w:rsidRPr="005E5C2F">
        <w:rPr>
          <w:b/>
          <w:bCs/>
          <w:sz w:val="28"/>
          <w:szCs w:val="28"/>
        </w:rPr>
        <w:t>: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357"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1. Актуальные направления методической работы в муниципалитетах по реализации требований ФГОС ОО, содержания ФООП по части преодоления профессиональных дефицитов в реализации ПО «Искусство».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357"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2. Использование потенциала художественных фильмов для сохранения и укрепления традиционных российских духовно-нравственных ценностей.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357"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3. Использование платформы «Универсальная библиотека цифрового образовательного контента»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357"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 xml:space="preserve"> 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lastRenderedPageBreak/>
        <w:t>Учителя искусства сталкиваются с рядом профессиональных затруднений: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● интеграция новых образовательных технологий;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● формирование функциональной грамотности через художественные дисциплины;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 xml:space="preserve">● реализация </w:t>
      </w:r>
      <w:proofErr w:type="spellStart"/>
      <w:r w:rsidRPr="005E5C2F">
        <w:rPr>
          <w:sz w:val="28"/>
          <w:szCs w:val="28"/>
        </w:rPr>
        <w:t>межпредметных</w:t>
      </w:r>
      <w:proofErr w:type="spellEnd"/>
      <w:r w:rsidRPr="005E5C2F">
        <w:rPr>
          <w:sz w:val="28"/>
          <w:szCs w:val="28"/>
        </w:rPr>
        <w:t xml:space="preserve"> связей;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● работа с цифровыми образовательными ресурсами (ФГИС «Моя школа», «</w:t>
      </w:r>
      <w:proofErr w:type="spellStart"/>
      <w:r w:rsidRPr="005E5C2F">
        <w:rPr>
          <w:sz w:val="28"/>
          <w:szCs w:val="28"/>
        </w:rPr>
        <w:t>Сферум</w:t>
      </w:r>
      <w:proofErr w:type="spellEnd"/>
      <w:r w:rsidRPr="005E5C2F">
        <w:rPr>
          <w:sz w:val="28"/>
          <w:szCs w:val="28"/>
        </w:rPr>
        <w:t>», «УБ ЦОК»);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left="720" w:hanging="36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● развитие эмоционального интеллекта учащихся.</w:t>
      </w:r>
    </w:p>
    <w:p w:rsidR="00033941" w:rsidRPr="005E5C2F" w:rsidRDefault="00033941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1422A" w:rsidRPr="005E5C2F" w:rsidRDefault="0011422A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Преодоление профессиональных дефицитов — это системный процесс, требующий координации усилий всех участников образовательного сообщества. Только совместными действиями мы сможем обеспечить высокое качество художественного образования в соответствии с современными стандартами.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Особое внимание необходимо обратить на использование потенциала художественных фильмов для сохранения и укрепления традиционных российских духовно-нравственных ценностей, поименованных в Указе Президента Российской Федерации от 9 ноября 2022 г. № 809.</w:t>
      </w:r>
    </w:p>
    <w:p w:rsidR="0011422A" w:rsidRPr="005E5C2F" w:rsidRDefault="0011422A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Изучение произведений отечественного кинематографа может быть организовано общеобразовательной организацией посредством реализации</w:t>
      </w:r>
    </w:p>
    <w:p w:rsidR="0011422A" w:rsidRPr="005E5C2F" w:rsidRDefault="0011422A" w:rsidP="005E5C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E5C2F">
        <w:rPr>
          <w:sz w:val="28"/>
          <w:szCs w:val="28"/>
        </w:rPr>
        <w:t xml:space="preserve">дополнительных общеразвивающих программам художественной или социально-гуманитарной направленности в соответствии с Порядком организации и осуществления образовательной деятельности по дополнительным общеобразовательным программам, утвержденным приказом Министерства просвещения Российской Федерации от 27 июля 2022 г. № 629. </w:t>
      </w:r>
    </w:p>
    <w:p w:rsidR="002C6851" w:rsidRPr="005E5C2F" w:rsidRDefault="002C6851" w:rsidP="005E5C2F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1422A" w:rsidRPr="005E5C2F" w:rsidRDefault="00716F00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Имеется перечень 100 отечественных фильмов, которые рекомендован</w:t>
      </w:r>
      <w:r w:rsidR="0011422A" w:rsidRPr="005E5C2F">
        <w:rPr>
          <w:sz w:val="28"/>
          <w:szCs w:val="28"/>
        </w:rPr>
        <w:t>ы к семейному просмотру, а также для использования по решению образовательных организаций в рамках внеурочной деятельности, при реализации программ воспитания и дополнительного образования, включая работу школьных театров</w:t>
      </w:r>
      <w:r w:rsidRPr="005E5C2F">
        <w:rPr>
          <w:sz w:val="28"/>
          <w:szCs w:val="28"/>
        </w:rPr>
        <w:t>.</w:t>
      </w:r>
    </w:p>
    <w:p w:rsidR="002C6851" w:rsidRPr="005E5C2F" w:rsidRDefault="002C6851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11422A" w:rsidRPr="005E5C2F" w:rsidRDefault="002C6851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t>Весьма полезной для педагогов изо и музыки является</w:t>
      </w:r>
      <w:r w:rsidR="0011422A" w:rsidRPr="005E5C2F">
        <w:rPr>
          <w:sz w:val="28"/>
          <w:szCs w:val="28"/>
        </w:rPr>
        <w:t xml:space="preserve"> «Универсальная библиотека цифрового контента»</w:t>
      </w:r>
      <w:r w:rsidRPr="005E5C2F">
        <w:rPr>
          <w:sz w:val="28"/>
          <w:szCs w:val="28"/>
        </w:rPr>
        <w:t>.</w:t>
      </w:r>
      <w:r w:rsidR="0011422A" w:rsidRPr="005E5C2F">
        <w:rPr>
          <w:sz w:val="28"/>
          <w:szCs w:val="28"/>
        </w:rPr>
        <w:t xml:space="preserve"> </w:t>
      </w:r>
      <w:r w:rsidRPr="005E5C2F">
        <w:rPr>
          <w:sz w:val="28"/>
          <w:szCs w:val="28"/>
        </w:rPr>
        <w:t xml:space="preserve">В </w:t>
      </w:r>
      <w:r w:rsidR="0011422A" w:rsidRPr="005E5C2F">
        <w:rPr>
          <w:sz w:val="28"/>
          <w:szCs w:val="28"/>
        </w:rPr>
        <w:t>рамках реализации национального проекта «Экономика данных» Министерство цифрового развития, связи и массовых коммуникаций Российской Федерации совместно с Министерством просвещения Российской Федерации запустили федеральный проект-«Универсальная библиотека цифрового образовательного контента». Это масштабная база знаний, созданная по всем предметам и темам школьной программы в соответствии с Федеральными государственными образовательными стандартами и универсальным тематическим классификатором, с использованием самых современных способов визуализации материала.</w:t>
      </w:r>
    </w:p>
    <w:p w:rsidR="0011422A" w:rsidRDefault="0011422A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E5C2F">
        <w:rPr>
          <w:sz w:val="28"/>
          <w:szCs w:val="28"/>
        </w:rPr>
        <w:lastRenderedPageBreak/>
        <w:t xml:space="preserve">Цель проекта — обеспечение бесплатного и равного доступа к высококачественному цифровому образовательному контенту для обучающихся, родителей (законных представителей) и педагогов общеобразовательных организаций, независимо от места проживания и социального статуса семей. «Универсальная библиотека ЦОК» размещена в разделе «Моя школа» на портале </w:t>
      </w:r>
      <w:proofErr w:type="spellStart"/>
      <w:r w:rsidRPr="005E5C2F">
        <w:rPr>
          <w:sz w:val="28"/>
          <w:szCs w:val="28"/>
        </w:rPr>
        <w:t>Госуслуг</w:t>
      </w:r>
      <w:proofErr w:type="spellEnd"/>
      <w:r w:rsidRPr="005E5C2F">
        <w:rPr>
          <w:sz w:val="28"/>
          <w:szCs w:val="28"/>
        </w:rPr>
        <w:t xml:space="preserve"> и доступна всем зарегистрированным пользователям.</w:t>
      </w:r>
    </w:p>
    <w:p w:rsidR="005E5C2F" w:rsidRDefault="005E5C2F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B4491" w:rsidRPr="003B4491" w:rsidRDefault="005E5C2F" w:rsidP="003B4491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Подводя итог данного </w:t>
      </w:r>
      <w:proofErr w:type="spellStart"/>
      <w:r>
        <w:rPr>
          <w:sz w:val="28"/>
          <w:szCs w:val="28"/>
        </w:rPr>
        <w:t>вебинара</w:t>
      </w:r>
      <w:proofErr w:type="spellEnd"/>
      <w:r>
        <w:rPr>
          <w:sz w:val="28"/>
          <w:szCs w:val="28"/>
        </w:rPr>
        <w:t xml:space="preserve">, можно сказать, что </w:t>
      </w:r>
      <w:r w:rsidR="003B4491">
        <w:rPr>
          <w:sz w:val="28"/>
          <w:szCs w:val="28"/>
        </w:rPr>
        <w:t xml:space="preserve">повышение качества образования является </w:t>
      </w:r>
      <w:bookmarkStart w:id="0" w:name="_GoBack"/>
      <w:r w:rsidR="003B4491" w:rsidRPr="003B4491">
        <w:rPr>
          <w:sz w:val="28"/>
          <w:szCs w:val="28"/>
        </w:rPr>
        <w:t>ст</w:t>
      </w:r>
      <w:r w:rsidR="003B4491" w:rsidRPr="003B4491">
        <w:rPr>
          <w:color w:val="0F1115"/>
          <w:sz w:val="28"/>
          <w:szCs w:val="28"/>
        </w:rPr>
        <w:t>ратегической целью, ведущей к главному результату — </w:t>
      </w:r>
      <w:r w:rsidR="003B4491" w:rsidRPr="003B4491">
        <w:rPr>
          <w:rStyle w:val="a7"/>
          <w:b w:val="0"/>
          <w:color w:val="0F1115"/>
          <w:sz w:val="28"/>
          <w:szCs w:val="28"/>
        </w:rPr>
        <w:t>воспитанию не просто техничного исполнителя или копииста, а мыслящей, творческой и эмоционально развитой личности</w:t>
      </w:r>
      <w:r w:rsidR="003B4491" w:rsidRPr="003B4491">
        <w:rPr>
          <w:b/>
          <w:color w:val="0F1115"/>
          <w:sz w:val="28"/>
          <w:szCs w:val="28"/>
        </w:rPr>
        <w:t>,</w:t>
      </w:r>
      <w:r w:rsidR="003B4491" w:rsidRPr="003B4491">
        <w:rPr>
          <w:color w:val="0F1115"/>
          <w:sz w:val="28"/>
          <w:szCs w:val="28"/>
        </w:rPr>
        <w:t xml:space="preserve"> способной не только воспринимать, но и создавать искусство, обогащая тем самым свой внутренний мир и культуру в целом.</w:t>
      </w:r>
    </w:p>
    <w:bookmarkEnd w:id="0"/>
    <w:p w:rsidR="003B4491" w:rsidRPr="003B4491" w:rsidRDefault="003B4491" w:rsidP="005E5C2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sectPr w:rsidR="003B4491" w:rsidRPr="003B44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19F8"/>
    <w:multiLevelType w:val="hybridMultilevel"/>
    <w:tmpl w:val="FE12A500"/>
    <w:lvl w:ilvl="0" w:tplc="928A27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649F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1074D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BC37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06BE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201C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3E02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8400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98C8E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8E0860"/>
    <w:multiLevelType w:val="hybridMultilevel"/>
    <w:tmpl w:val="FEAA617E"/>
    <w:lvl w:ilvl="0" w:tplc="76DC5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BA8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7CF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02BE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DE8D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24C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8A4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5459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22A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A323714"/>
    <w:multiLevelType w:val="hybridMultilevel"/>
    <w:tmpl w:val="83CA4A68"/>
    <w:lvl w:ilvl="0" w:tplc="F48E75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1C5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CA6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34C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A3A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76A7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AE3C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7200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022C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1C00C52"/>
    <w:multiLevelType w:val="hybridMultilevel"/>
    <w:tmpl w:val="C92878EA"/>
    <w:lvl w:ilvl="0" w:tplc="09EE3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3F643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DCE1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C27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5EB5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ECE7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FC2D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A44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022D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E3E"/>
    <w:rsid w:val="00033941"/>
    <w:rsid w:val="00061A7E"/>
    <w:rsid w:val="000E5110"/>
    <w:rsid w:val="0011422A"/>
    <w:rsid w:val="002A070C"/>
    <w:rsid w:val="002C6851"/>
    <w:rsid w:val="002F6627"/>
    <w:rsid w:val="00387A21"/>
    <w:rsid w:val="003B4491"/>
    <w:rsid w:val="00436710"/>
    <w:rsid w:val="004A11CC"/>
    <w:rsid w:val="004B01DB"/>
    <w:rsid w:val="00530C32"/>
    <w:rsid w:val="005A5204"/>
    <w:rsid w:val="005B4C72"/>
    <w:rsid w:val="005D58A2"/>
    <w:rsid w:val="005E5C2F"/>
    <w:rsid w:val="005F6369"/>
    <w:rsid w:val="00647344"/>
    <w:rsid w:val="00667FFB"/>
    <w:rsid w:val="00716F00"/>
    <w:rsid w:val="00761402"/>
    <w:rsid w:val="00764BEF"/>
    <w:rsid w:val="00772F21"/>
    <w:rsid w:val="007B0A14"/>
    <w:rsid w:val="007C01B6"/>
    <w:rsid w:val="007C083B"/>
    <w:rsid w:val="007F250D"/>
    <w:rsid w:val="008A5D39"/>
    <w:rsid w:val="00A4287D"/>
    <w:rsid w:val="00AF7336"/>
    <w:rsid w:val="00B32E3E"/>
    <w:rsid w:val="00B51895"/>
    <w:rsid w:val="00BF1183"/>
    <w:rsid w:val="00C3350B"/>
    <w:rsid w:val="00C5419A"/>
    <w:rsid w:val="00CD5892"/>
    <w:rsid w:val="00CF0A74"/>
    <w:rsid w:val="00D06124"/>
    <w:rsid w:val="00D349E7"/>
    <w:rsid w:val="00D46AC3"/>
    <w:rsid w:val="00D61DF9"/>
    <w:rsid w:val="00EE5F15"/>
    <w:rsid w:val="00F43F89"/>
    <w:rsid w:val="00FA1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64BB8"/>
  <w15:chartTrackingRefBased/>
  <w15:docId w15:val="{286FA2C7-5959-410E-814B-D7E6D0F19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4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1422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A19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D349E7"/>
    <w:rPr>
      <w:color w:val="954F72" w:themeColor="followedHyperlink"/>
      <w:u w:val="single"/>
    </w:rPr>
  </w:style>
  <w:style w:type="paragraph" w:customStyle="1" w:styleId="ds-markdown-paragraph">
    <w:name w:val="ds-markdown-paragraph"/>
    <w:basedOn w:val="a"/>
    <w:rsid w:val="003B4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3B449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134313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75069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819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30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522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00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79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94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7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92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355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9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49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67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3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40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83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6</Pages>
  <Words>1833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42</cp:revision>
  <dcterms:created xsi:type="dcterms:W3CDTF">2025-11-24T03:17:00Z</dcterms:created>
  <dcterms:modified xsi:type="dcterms:W3CDTF">2025-11-25T18:36:00Z</dcterms:modified>
</cp:coreProperties>
</file>